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531663">
        <w:rPr>
          <w:rFonts w:ascii="Arial" w:hAnsi="Arial" w:cs="Arial" w:hint="eastAsia"/>
          <w:b/>
          <w:sz w:val="24"/>
          <w:szCs w:val="24"/>
          <w:lang w:eastAsia="zh-CN"/>
        </w:rPr>
        <w:t>-bis</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53166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E67B67" w:rsidRPr="00F04E84">
        <w:rPr>
          <w:rFonts w:ascii="Arial" w:hAnsi="Arial" w:cs="Arial"/>
          <w:b/>
          <w:sz w:val="24"/>
          <w:szCs w:val="24"/>
          <w:lang w:eastAsia="zh-CN"/>
        </w:rPr>
        <w:t>2</w:t>
      </w:r>
      <w:r w:rsidR="00E67B67">
        <w:rPr>
          <w:rFonts w:ascii="Arial" w:hAnsi="Arial" w:cs="Arial" w:hint="eastAsia"/>
          <w:b/>
          <w:sz w:val="24"/>
          <w:szCs w:val="24"/>
          <w:lang w:eastAsia="zh-CN"/>
        </w:rPr>
        <w:t>200131</w:t>
      </w:r>
      <w:bookmarkStart w:id="2" w:name="_GoBack"/>
      <w:bookmarkEnd w:id="2"/>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BB146B">
        <w:rPr>
          <w:rFonts w:ascii="Arial" w:hAnsi="Arial" w:hint="eastAsia"/>
          <w:b/>
          <w:sz w:val="24"/>
          <w:szCs w:val="24"/>
          <w:lang w:val="en-US" w:eastAsia="zh-CN"/>
        </w:rPr>
        <w:t>January</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BB146B">
        <w:rPr>
          <w:rFonts w:ascii="Arial" w:hAnsi="Arial" w:hint="eastAsia"/>
          <w:b/>
          <w:sz w:val="24"/>
          <w:szCs w:val="24"/>
          <w:lang w:val="en-US" w:eastAsia="zh-CN"/>
        </w:rPr>
        <w:t>7</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B146B">
        <w:rPr>
          <w:rFonts w:ascii="Arial" w:hAnsi="Arial" w:hint="eastAsia"/>
          <w:b/>
          <w:sz w:val="24"/>
          <w:szCs w:val="24"/>
          <w:lang w:val="en-US" w:eastAsia="zh-CN"/>
        </w:rPr>
        <w:t>25</w:t>
      </w:r>
      <w:r w:rsidRPr="002249B7">
        <w:rPr>
          <w:rFonts w:ascii="Arial" w:hAnsi="Arial"/>
          <w:b/>
          <w:sz w:val="24"/>
          <w:szCs w:val="24"/>
          <w:lang w:val="en-US" w:eastAsia="zh-CN"/>
        </w:rPr>
        <w:t xml:space="preserve">, </w:t>
      </w:r>
      <w:r w:rsidR="00BB770C" w:rsidRPr="002249B7">
        <w:rPr>
          <w:rFonts w:ascii="Arial" w:hAnsi="Arial"/>
          <w:b/>
          <w:sz w:val="24"/>
          <w:szCs w:val="24"/>
          <w:lang w:val="en-US" w:eastAsia="zh-CN"/>
        </w:rPr>
        <w:t>202</w:t>
      </w:r>
      <w:r w:rsidR="00BB770C">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83768">
        <w:rPr>
          <w:rFonts w:ascii="Arial" w:eastAsiaTheme="minorEastAsia" w:hAnsi="Arial" w:cs="Arial" w:hint="eastAsia"/>
          <w:b/>
          <w:sz w:val="24"/>
          <w:szCs w:val="24"/>
          <w:lang w:eastAsia="zh-CN"/>
        </w:rPr>
        <w:t>Simulation</w:t>
      </w:r>
      <w:r w:rsidR="00A83768" w:rsidRPr="00EF2C48">
        <w:rPr>
          <w:rFonts w:ascii="Arial" w:eastAsiaTheme="minorEastAsia" w:hAnsi="Arial" w:cs="Arial"/>
          <w:b/>
          <w:sz w:val="24"/>
          <w:szCs w:val="24"/>
          <w:lang w:eastAsia="zh-CN"/>
        </w:rPr>
        <w:t xml:space="preserve"> </w:t>
      </w:r>
      <w:r w:rsidR="00A83768">
        <w:rPr>
          <w:rFonts w:ascii="Arial" w:eastAsiaTheme="minorEastAsia" w:hAnsi="Arial" w:cs="Arial" w:hint="eastAsia"/>
          <w:b/>
          <w:sz w:val="24"/>
          <w:szCs w:val="24"/>
          <w:lang w:eastAsia="zh-CN"/>
        </w:rPr>
        <w:t xml:space="preserve">results for </w:t>
      </w:r>
      <w:r w:rsidR="0096319E">
        <w:rPr>
          <w:rFonts w:ascii="Arial" w:eastAsiaTheme="minorEastAsia" w:hAnsi="Arial" w:cs="Arial" w:hint="eastAsia"/>
          <w:b/>
          <w:sz w:val="24"/>
          <w:szCs w:val="24"/>
          <w:lang w:eastAsia="zh-CN"/>
        </w:rPr>
        <w:t xml:space="preserve">PRACH </w:t>
      </w:r>
      <w:r w:rsidR="00B5742A">
        <w:rPr>
          <w:rFonts w:ascii="Arial" w:eastAsiaTheme="minorEastAsia" w:hAnsi="Arial" w:cs="Arial" w:hint="eastAsia"/>
          <w:b/>
          <w:sz w:val="24"/>
          <w:szCs w:val="24"/>
          <w:lang w:eastAsia="zh-CN"/>
        </w:rPr>
        <w:t xml:space="preserve">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83768">
        <w:rPr>
          <w:rFonts w:ascii="Arial" w:eastAsiaTheme="minorEastAsia" w:hAnsi="Arial" w:cs="Arial" w:hint="eastAsia"/>
          <w:b/>
          <w:sz w:val="24"/>
          <w:szCs w:val="24"/>
          <w:lang w:eastAsia="zh-CN"/>
        </w:rPr>
        <w:t>6</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A83768">
        <w:rPr>
          <w:rFonts w:hint="eastAsia"/>
          <w:lang w:eastAsia="zh-CN"/>
        </w:rPr>
        <w:t>101</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w:t>
      </w:r>
      <w:r w:rsidR="00200B42">
        <w:rPr>
          <w:rFonts w:hint="eastAsia"/>
          <w:lang w:eastAsia="zh-CN"/>
        </w:rPr>
        <w:t>simulation results</w:t>
      </w:r>
      <w:r w:rsidR="00001D8F">
        <w:rPr>
          <w:rFonts w:hint="eastAsia"/>
          <w:lang w:eastAsia="zh-CN"/>
        </w:rPr>
        <w:t xml:space="preserve"> for</w:t>
      </w:r>
      <w:r w:rsidR="00062C65">
        <w:rPr>
          <w:rFonts w:hint="eastAsia"/>
          <w:lang w:eastAsia="zh-CN"/>
        </w:rPr>
        <w:t xml:space="preserve"> </w:t>
      </w:r>
      <w:r w:rsidR="0096319E">
        <w:rPr>
          <w:rFonts w:hint="eastAsia"/>
          <w:lang w:eastAsia="zh-CN"/>
        </w:rPr>
        <w:t xml:space="preserve">PRACH </w:t>
      </w:r>
      <w:r w:rsidR="00C176BC">
        <w:rPr>
          <w:rFonts w:hint="eastAsia"/>
          <w:lang w:eastAsia="zh-CN"/>
        </w:rPr>
        <w:t xml:space="preserve">demodulation </w:t>
      </w:r>
      <w:r w:rsidR="00200B42">
        <w:rPr>
          <w:rFonts w:hint="eastAsia"/>
          <w:lang w:eastAsia="zh-CN"/>
        </w:rPr>
        <w:t>following latest agreements</w:t>
      </w:r>
      <w:r>
        <w:rPr>
          <w:rFonts w:hint="eastAsia"/>
          <w:lang w:eastAsia="zh-CN"/>
        </w:rPr>
        <w:t>.</w:t>
      </w:r>
    </w:p>
    <w:p w:rsidR="007B3883" w:rsidRDefault="00C87FA4" w:rsidP="00C5552D">
      <w:pPr>
        <w:pStyle w:val="10"/>
        <w:numPr>
          <w:ilvl w:val="0"/>
          <w:numId w:val="4"/>
        </w:numPr>
        <w:ind w:left="0" w:firstLine="0"/>
        <w:jc w:val="both"/>
      </w:pPr>
      <w:r>
        <w:rPr>
          <w:rFonts w:hint="eastAsia"/>
          <w:lang w:eastAsia="zh-CN"/>
        </w:rPr>
        <w:t>Simulation results</w:t>
      </w:r>
    </w:p>
    <w:p w:rsidR="009B3890" w:rsidRDefault="00FD2E98" w:rsidP="00FD2E98">
      <w:pPr>
        <w:jc w:val="both"/>
        <w:rPr>
          <w:lang w:val="en-US"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sidR="009B3890">
        <w:rPr>
          <w:rFonts w:hint="eastAsia"/>
          <w:lang w:eastAsia="zh-CN"/>
        </w:rPr>
        <w:t xml:space="preserve">the simulation </w:t>
      </w:r>
      <w:r w:rsidR="009B3890">
        <w:rPr>
          <w:lang w:val="en-US"/>
        </w:rPr>
        <w:t>assumption</w:t>
      </w:r>
      <w:r w:rsidR="009B3890">
        <w:rPr>
          <w:rFonts w:hint="eastAsia"/>
          <w:lang w:val="en-US" w:eastAsia="zh-CN"/>
        </w:rPr>
        <w:t>s</w:t>
      </w:r>
      <w:r w:rsidR="009B3890">
        <w:rPr>
          <w:lang w:val="en-US"/>
        </w:rPr>
        <w:t xml:space="preserve"> for </w:t>
      </w:r>
      <w:r w:rsidR="0096319E">
        <w:rPr>
          <w:lang w:val="en-US"/>
        </w:rPr>
        <w:t>P</w:t>
      </w:r>
      <w:r w:rsidR="0096319E">
        <w:rPr>
          <w:rFonts w:hint="eastAsia"/>
          <w:lang w:val="en-US" w:eastAsia="zh-CN"/>
        </w:rPr>
        <w:t>RA</w:t>
      </w:r>
      <w:r w:rsidR="0096319E">
        <w:rPr>
          <w:lang w:val="en-US"/>
        </w:rPr>
        <w:t xml:space="preserve">CH </w:t>
      </w:r>
      <w:r w:rsidR="009B3890">
        <w:rPr>
          <w:lang w:val="en-US"/>
        </w:rPr>
        <w:t>requirement</w:t>
      </w:r>
      <w:r w:rsidR="009B3890">
        <w:rPr>
          <w:rFonts w:hint="eastAsia"/>
          <w:lang w:val="en-US" w:eastAsia="zh-CN"/>
        </w:rPr>
        <w:t xml:space="preserve"> are shown in Table A-1.</w:t>
      </w:r>
    </w:p>
    <w:p w:rsidR="00B73CF9" w:rsidRDefault="00D76A5B" w:rsidP="00FD2E98">
      <w:pPr>
        <w:jc w:val="both"/>
        <w:rPr>
          <w:lang w:val="en-US" w:eastAsia="zh-CN"/>
        </w:rPr>
      </w:pPr>
      <w:r>
        <w:rPr>
          <w:rFonts w:hint="eastAsia"/>
          <w:lang w:val="en-US" w:eastAsia="zh-CN"/>
        </w:rPr>
        <w:t xml:space="preserve">The simulation </w:t>
      </w:r>
      <w:r>
        <w:rPr>
          <w:lang w:val="en-US" w:eastAsia="zh-CN"/>
        </w:rPr>
        <w:t>result</w:t>
      </w:r>
      <w:r>
        <w:rPr>
          <w:rFonts w:hint="eastAsia"/>
          <w:lang w:val="en-US" w:eastAsia="zh-CN"/>
        </w:rPr>
        <w:t xml:space="preserve">s for PRACH </w:t>
      </w:r>
      <w:r>
        <w:rPr>
          <w:lang w:val="en-US" w:eastAsia="zh-CN"/>
        </w:rPr>
        <w:t>requirement</w:t>
      </w:r>
      <w:r>
        <w:rPr>
          <w:rFonts w:hint="eastAsia"/>
          <w:lang w:val="en-US" w:eastAsia="zh-CN"/>
        </w:rPr>
        <w:t xml:space="preserve"> for FR2 HST are shown in </w:t>
      </w:r>
      <w:r w:rsidR="00910CDE">
        <w:rPr>
          <w:rFonts w:hint="eastAsia"/>
          <w:lang w:val="en-US" w:eastAsia="zh-CN"/>
        </w:rPr>
        <w:t>T</w:t>
      </w:r>
      <w:r>
        <w:rPr>
          <w:rFonts w:hint="eastAsia"/>
          <w:lang w:val="en-US" w:eastAsia="zh-CN"/>
        </w:rPr>
        <w:t>able 2-1.</w:t>
      </w:r>
    </w:p>
    <w:p w:rsidR="00D76A5B" w:rsidRDefault="00D76A5B" w:rsidP="00FD2E98">
      <w:pPr>
        <w:jc w:val="both"/>
        <w:rPr>
          <w:lang w:val="en-US" w:eastAsia="zh-CN"/>
        </w:rPr>
      </w:pPr>
    </w:p>
    <w:p w:rsidR="00B73CF9" w:rsidRPr="001F69A0" w:rsidRDefault="00B73CF9" w:rsidP="001F69A0">
      <w:pPr>
        <w:jc w:val="center"/>
        <w:rPr>
          <w:b/>
          <w:lang w:eastAsia="zh-CN"/>
        </w:rPr>
      </w:pPr>
      <w:r w:rsidRPr="001F69A0">
        <w:rPr>
          <w:rFonts w:hint="eastAsia"/>
          <w:b/>
          <w:lang w:val="en-US" w:eastAsia="zh-CN"/>
        </w:rPr>
        <w:t>Table 2-1, Simulation result</w:t>
      </w:r>
      <w:r w:rsidR="00D76A5B" w:rsidRPr="001F69A0">
        <w:rPr>
          <w:rFonts w:hint="eastAsia"/>
          <w:b/>
          <w:lang w:val="en-US" w:eastAsia="zh-CN"/>
        </w:rPr>
        <w:t>s</w:t>
      </w:r>
      <w:r w:rsidRPr="001F69A0">
        <w:rPr>
          <w:rFonts w:hint="eastAsia"/>
          <w:b/>
          <w:lang w:val="en-US" w:eastAsia="zh-CN"/>
        </w:rPr>
        <w:t xml:space="preserve"> for PRACH </w:t>
      </w:r>
      <w:r w:rsidRPr="001F69A0">
        <w:rPr>
          <w:b/>
          <w:lang w:val="en-US" w:eastAsia="zh-CN"/>
        </w:rPr>
        <w:t>requirement</w:t>
      </w:r>
      <w:r w:rsidRPr="001F69A0">
        <w:rPr>
          <w:rFonts w:hint="eastAsia"/>
          <w:b/>
          <w:lang w:val="en-US" w:eastAsia="zh-CN"/>
        </w:rPr>
        <w:t xml:space="preserve"> for FR2 HST</w:t>
      </w:r>
    </w:p>
    <w:tbl>
      <w:tblPr>
        <w:tblW w:w="0" w:type="auto"/>
        <w:jc w:val="center"/>
        <w:tblInd w:w="93" w:type="dxa"/>
        <w:tblLook w:val="04A0" w:firstRow="1" w:lastRow="0" w:firstColumn="1" w:lastColumn="0" w:noHBand="0" w:noVBand="1"/>
      </w:tblPr>
      <w:tblGrid>
        <w:gridCol w:w="1146"/>
        <w:gridCol w:w="1153"/>
        <w:gridCol w:w="794"/>
        <w:gridCol w:w="883"/>
        <w:gridCol w:w="1345"/>
        <w:gridCol w:w="1464"/>
        <w:gridCol w:w="1159"/>
        <w:gridCol w:w="1818"/>
      </w:tblGrid>
      <w:tr w:rsidR="00B73CF9" w:rsidRPr="002B03F5" w:rsidTr="001F69A0">
        <w:trPr>
          <w:trHeight w:val="810"/>
          <w:jc w:val="center"/>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CF9" w:rsidRPr="002B03F5" w:rsidRDefault="00B73CF9" w:rsidP="00B73CF9">
            <w:pPr>
              <w:spacing w:after="0"/>
              <w:jc w:val="center"/>
              <w:rPr>
                <w:b/>
                <w:bCs/>
                <w:lang w:val="en-US" w:eastAsia="zh-CN"/>
              </w:rPr>
            </w:pPr>
            <w:r w:rsidRPr="002B03F5">
              <w:rPr>
                <w:b/>
                <w:bCs/>
                <w:lang w:val="en-US" w:eastAsia="zh-CN"/>
              </w:rPr>
              <w:t>PRACH</w:t>
            </w:r>
          </w:p>
        </w:tc>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rsidR="00B73CF9" w:rsidRPr="002B03F5" w:rsidRDefault="00B73CF9" w:rsidP="00B73CF9">
            <w:pPr>
              <w:spacing w:after="0"/>
              <w:jc w:val="center"/>
              <w:rPr>
                <w:b/>
                <w:bCs/>
                <w:lang w:val="en-US" w:eastAsia="zh-CN"/>
              </w:rPr>
            </w:pPr>
            <w:r w:rsidRPr="002B03F5">
              <w:rPr>
                <w:b/>
                <w:bCs/>
                <w:lang w:val="en-US" w:eastAsia="zh-CN"/>
              </w:rPr>
              <w:t>SNR@ probability of missed detection 1%</w:t>
            </w:r>
          </w:p>
        </w:tc>
      </w:tr>
      <w:tr w:rsidR="007A1AF7" w:rsidRPr="002B03F5" w:rsidTr="001F69A0">
        <w:trPr>
          <w:trHeight w:val="8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 xml:space="preserve">Number of </w:t>
            </w:r>
            <w:proofErr w:type="spellStart"/>
            <w:r w:rsidRPr="002B03F5">
              <w:rPr>
                <w:lang w:val="en-US" w:eastAsia="zh-CN"/>
              </w:rPr>
              <w:t>Tx</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Number of Rx</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Format</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 xml:space="preserve">Channel </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Frequency offset</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Timing offset range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Ideal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D76A5B">
              <w:rPr>
                <w:lang w:val="en-US" w:eastAsia="zh-CN"/>
              </w:rPr>
              <w:t>Impairment</w:t>
            </w:r>
          </w:p>
        </w:tc>
      </w:tr>
      <w:tr w:rsidR="007A1AF7" w:rsidRPr="002B03F5" w:rsidTr="001F69A0">
        <w:trPr>
          <w:trHeight w:val="2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3CF9" w:rsidRPr="002B03F5" w:rsidRDefault="00B73CF9" w:rsidP="00B73CF9">
            <w:pPr>
              <w:spacing w:after="0"/>
              <w:jc w:val="center"/>
              <w:rPr>
                <w:lang w:val="en-US" w:eastAsia="zh-CN"/>
              </w:rPr>
            </w:pPr>
            <w:r w:rsidRPr="002B03F5">
              <w:rPr>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C2</w:t>
            </w:r>
          </w:p>
        </w:tc>
        <w:tc>
          <w:tcPr>
            <w:tcW w:w="0" w:type="auto"/>
            <w:tcBorders>
              <w:top w:val="nil"/>
              <w:left w:val="nil"/>
              <w:bottom w:val="single" w:sz="4" w:space="0" w:color="auto"/>
              <w:right w:val="single" w:sz="4" w:space="0" w:color="auto"/>
            </w:tcBorders>
            <w:shd w:val="clear" w:color="auto" w:fill="auto"/>
            <w:noWrap/>
            <w:vAlign w:val="center"/>
            <w:hideMark/>
          </w:tcPr>
          <w:p w:rsidR="00B73CF9" w:rsidRPr="002B03F5" w:rsidRDefault="00B73CF9" w:rsidP="00B73CF9">
            <w:pPr>
              <w:spacing w:after="0"/>
              <w:jc w:val="center"/>
              <w:rPr>
                <w:lang w:val="en-US" w:eastAsia="zh-CN"/>
              </w:rPr>
            </w:pPr>
            <w:r w:rsidRPr="002B03F5">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19444Hz</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0:0.48:4.8</w:t>
            </w:r>
          </w:p>
        </w:tc>
        <w:tc>
          <w:tcPr>
            <w:tcW w:w="0" w:type="auto"/>
            <w:tcBorders>
              <w:top w:val="nil"/>
              <w:left w:val="nil"/>
              <w:bottom w:val="single" w:sz="4" w:space="0" w:color="auto"/>
              <w:right w:val="single" w:sz="4" w:space="0" w:color="auto"/>
            </w:tcBorders>
            <w:shd w:val="clear" w:color="auto" w:fill="auto"/>
            <w:noWrap/>
            <w:vAlign w:val="bottom"/>
            <w:hideMark/>
          </w:tcPr>
          <w:p w:rsidR="00B73CF9" w:rsidRPr="002B03F5" w:rsidRDefault="00B73CF9" w:rsidP="00B73CF9">
            <w:pPr>
              <w:spacing w:after="0"/>
              <w:jc w:val="right"/>
              <w:rPr>
                <w:lang w:val="en-US" w:eastAsia="zh-CN"/>
              </w:rPr>
            </w:pPr>
            <w:r w:rsidRPr="002B03F5">
              <w:rPr>
                <w:lang w:val="en-US" w:eastAsia="zh-CN"/>
              </w:rPr>
              <w:t>-12.59</w:t>
            </w:r>
          </w:p>
        </w:tc>
        <w:tc>
          <w:tcPr>
            <w:tcW w:w="0" w:type="auto"/>
            <w:tcBorders>
              <w:top w:val="nil"/>
              <w:left w:val="nil"/>
              <w:bottom w:val="single" w:sz="4" w:space="0" w:color="auto"/>
              <w:right w:val="single" w:sz="4" w:space="0" w:color="auto"/>
            </w:tcBorders>
            <w:shd w:val="clear" w:color="auto" w:fill="auto"/>
            <w:noWrap/>
            <w:vAlign w:val="bottom"/>
            <w:hideMark/>
          </w:tcPr>
          <w:p w:rsidR="00B73CF9" w:rsidRPr="002B03F5" w:rsidRDefault="00B73CF9" w:rsidP="00B73CF9">
            <w:pPr>
              <w:spacing w:after="0"/>
              <w:jc w:val="right"/>
              <w:rPr>
                <w:lang w:val="en-US" w:eastAsia="zh-CN"/>
              </w:rPr>
            </w:pPr>
            <w:r w:rsidRPr="002B03F5">
              <w:rPr>
                <w:lang w:val="en-US" w:eastAsia="zh-CN"/>
              </w:rPr>
              <w:t>-10.09</w:t>
            </w:r>
          </w:p>
        </w:tc>
      </w:tr>
    </w:tbl>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w:t>
      </w:r>
      <w:r w:rsidR="0096319E">
        <w:rPr>
          <w:rFonts w:hint="eastAsia"/>
          <w:lang w:eastAsia="zh-CN"/>
        </w:rPr>
        <w:t>our simulation results</w:t>
      </w:r>
      <w:r w:rsidRPr="00D36FED">
        <w:rPr>
          <w:lang w:eastAsia="zh-CN"/>
        </w:rPr>
        <w:t xml:space="preserve"> </w:t>
      </w:r>
      <w:r w:rsidR="00B73932">
        <w:rPr>
          <w:rFonts w:hint="eastAsia"/>
          <w:lang w:eastAsia="zh-CN"/>
        </w:rPr>
        <w:t xml:space="preserve">for </w:t>
      </w:r>
      <w:r w:rsidRPr="00D36FED">
        <w:rPr>
          <w:lang w:eastAsia="zh-CN"/>
        </w:rPr>
        <w:t>P</w:t>
      </w:r>
      <w:r w:rsidR="00B73932">
        <w:rPr>
          <w:rFonts w:hint="eastAsia"/>
          <w:lang w:eastAsia="zh-CN"/>
        </w:rPr>
        <w:t>RA</w:t>
      </w:r>
      <w:r w:rsidRPr="00D36FED">
        <w:rPr>
          <w:lang w:eastAsia="zh-CN"/>
        </w:rPr>
        <w:t>CH demodulation requirements for FR</w:t>
      </w:r>
      <w:r w:rsidR="004826BF">
        <w:rPr>
          <w:rFonts w:hint="eastAsia"/>
          <w:lang w:eastAsia="zh-CN"/>
        </w:rPr>
        <w:t>2 HST</w:t>
      </w:r>
      <w:r w:rsidR="00446085">
        <w:rPr>
          <w:rFonts w:hint="eastAsia"/>
          <w:lang w:eastAsia="zh-CN"/>
        </w:rPr>
        <w:t xml:space="preserve"> </w:t>
      </w:r>
      <w:r w:rsidR="0096319E">
        <w:rPr>
          <w:rFonts w:hint="eastAsia"/>
          <w:lang w:eastAsia="zh-CN"/>
        </w:rPr>
        <w:t>for alignment.</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76337B" w:rsidP="0076337B">
      <w:pPr>
        <w:numPr>
          <w:ilvl w:val="0"/>
          <w:numId w:val="5"/>
        </w:numPr>
        <w:jc w:val="both"/>
        <w:rPr>
          <w:sz w:val="21"/>
          <w:szCs w:val="21"/>
          <w:lang w:eastAsia="zh-CN"/>
        </w:rPr>
      </w:pPr>
      <w:r w:rsidRPr="0076337B">
        <w:rPr>
          <w:sz w:val="21"/>
          <w:szCs w:val="21"/>
          <w:lang w:eastAsia="zh-CN"/>
        </w:rPr>
        <w:t>R4-2120703, WF on BS demodulation requirement for FR2 HST, Nokia, Nokia Shanghai Bell, Samsung, RAN4#</w:t>
      </w:r>
      <w:r w:rsidR="006F4774" w:rsidRPr="0076337B">
        <w:rPr>
          <w:sz w:val="21"/>
          <w:szCs w:val="21"/>
          <w:lang w:eastAsia="zh-CN"/>
        </w:rPr>
        <w:t>10</w:t>
      </w:r>
      <w:r w:rsidR="006F4774">
        <w:rPr>
          <w:rFonts w:hint="eastAsia"/>
          <w:sz w:val="21"/>
          <w:szCs w:val="21"/>
          <w:lang w:eastAsia="zh-CN"/>
        </w:rPr>
        <w:t>1</w:t>
      </w:r>
      <w:r w:rsidRPr="0076337B">
        <w:rPr>
          <w:sz w:val="21"/>
          <w:szCs w:val="21"/>
          <w:lang w:eastAsia="zh-CN"/>
        </w:rPr>
        <w:t xml:space="preserve">-e </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Default="00253386" w:rsidP="00DA3B03">
      <w:pPr>
        <w:rPr>
          <w:sz w:val="21"/>
          <w:szCs w:val="21"/>
          <w:lang w:val="en-US" w:eastAsia="zh-CN"/>
        </w:rPr>
      </w:pPr>
    </w:p>
    <w:p w:rsidR="009B3890" w:rsidRDefault="009B3890" w:rsidP="009B3890">
      <w:pPr>
        <w:pStyle w:val="10"/>
        <w:numPr>
          <w:ilvl w:val="0"/>
          <w:numId w:val="4"/>
        </w:numPr>
        <w:ind w:left="0" w:firstLine="0"/>
        <w:jc w:val="both"/>
      </w:pPr>
      <w:r>
        <w:rPr>
          <w:rFonts w:hint="eastAsia"/>
          <w:lang w:eastAsia="zh-CN"/>
        </w:rPr>
        <w:t>Annex</w:t>
      </w:r>
    </w:p>
    <w:p w:rsidR="009B3890" w:rsidRPr="004B2E25" w:rsidRDefault="00010C57" w:rsidP="001F69A0">
      <w:pPr>
        <w:jc w:val="center"/>
        <w:rPr>
          <w:b/>
          <w:sz w:val="21"/>
          <w:szCs w:val="21"/>
          <w:lang w:val="en-US" w:eastAsia="zh-CN"/>
        </w:rPr>
      </w:pPr>
      <w:r w:rsidRPr="004B2E25">
        <w:rPr>
          <w:b/>
          <w:sz w:val="21"/>
          <w:szCs w:val="21"/>
          <w:lang w:val="en-US" w:eastAsia="zh-CN"/>
        </w:rPr>
        <w:t>Table A-1, Simulation assumption for PRACH requirement for FR2 HST</w:t>
      </w:r>
    </w:p>
    <w:tbl>
      <w:tblPr>
        <w:tblStyle w:val="af9"/>
        <w:tblW w:w="0" w:type="auto"/>
        <w:jc w:val="center"/>
        <w:tblInd w:w="108" w:type="dxa"/>
        <w:tblLook w:val="04A0" w:firstRow="1" w:lastRow="0" w:firstColumn="1" w:lastColumn="0" w:noHBand="0" w:noVBand="1"/>
      </w:tblPr>
      <w:tblGrid>
        <w:gridCol w:w="3252"/>
        <w:gridCol w:w="3360"/>
      </w:tblGrid>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lastRenderedPageBreak/>
              <w:t>Parameters</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Value</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proofErr w:type="spellStart"/>
            <w:r>
              <w:rPr>
                <w:lang w:eastAsia="zh-CN"/>
              </w:rPr>
              <w:t>Ncs</w:t>
            </w:r>
            <w:proofErr w:type="spellEnd"/>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0</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Logical sequence index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0</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v</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0</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Channel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AWGN</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Antenna configuration</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1T2R</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SCS</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120KHz</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Frequency offset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19444Hz</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rFonts w:eastAsiaTheme="minorEastAsia"/>
                <w:lang w:eastAsia="zh-CN"/>
              </w:rPr>
            </w:pPr>
            <w:r>
              <w:rPr>
                <w:rFonts w:eastAsiaTheme="minorEastAsia"/>
                <w:lang w:eastAsia="zh-CN"/>
              </w:rPr>
              <w:t xml:space="preserve">Time error tolerance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rFonts w:eastAsiaTheme="minorEastAsia"/>
                <w:lang w:eastAsia="zh-CN"/>
              </w:rPr>
            </w:pPr>
            <w:r>
              <w:rPr>
                <w:rFonts w:eastAsiaTheme="minorEastAsia"/>
                <w:lang w:eastAsia="zh-CN"/>
              </w:rPr>
              <w:t>0.07us</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Timing offset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 4.8us with TO range 0:0.48:4.8 </w:t>
            </w:r>
          </w:p>
        </w:tc>
      </w:tr>
    </w:tbl>
    <w:p w:rsidR="007346AF" w:rsidRPr="00E11553" w:rsidRDefault="007346AF" w:rsidP="00DA3B03">
      <w:pPr>
        <w:rPr>
          <w:sz w:val="21"/>
          <w:szCs w:val="21"/>
          <w:lang w:val="en-US" w:eastAsia="zh-CN"/>
        </w:rPr>
      </w:pPr>
    </w:p>
    <w:sectPr w:rsidR="007346AF"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6C7" w:rsidRDefault="00AD56C7">
      <w:r>
        <w:separator/>
      </w:r>
    </w:p>
  </w:endnote>
  <w:endnote w:type="continuationSeparator" w:id="0">
    <w:p w:rsidR="00AD56C7" w:rsidRDefault="00AD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6C7" w:rsidRDefault="00AD56C7">
      <w:r>
        <w:separator/>
      </w:r>
    </w:p>
  </w:footnote>
  <w:footnote w:type="continuationSeparator" w:id="0">
    <w:p w:rsidR="00AD56C7" w:rsidRDefault="00AD5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0C57"/>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6AB"/>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9A0"/>
    <w:rsid w:val="001F6E5D"/>
    <w:rsid w:val="001F7459"/>
    <w:rsid w:val="001F75CA"/>
    <w:rsid w:val="001F7FE9"/>
    <w:rsid w:val="00200B42"/>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8C0"/>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3F41"/>
    <w:rsid w:val="002540F8"/>
    <w:rsid w:val="00254A49"/>
    <w:rsid w:val="00254C6C"/>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12"/>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3F5"/>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08FD"/>
    <w:rsid w:val="002C1310"/>
    <w:rsid w:val="002C217D"/>
    <w:rsid w:val="002C22ED"/>
    <w:rsid w:val="002C33EB"/>
    <w:rsid w:val="002C4A4E"/>
    <w:rsid w:val="002C5BA5"/>
    <w:rsid w:val="002C5E30"/>
    <w:rsid w:val="002C630F"/>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0CD4"/>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085"/>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2E25"/>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DB4"/>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663"/>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8A"/>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774"/>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6A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337B"/>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1AF7"/>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1D7"/>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0CDE"/>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19E"/>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3890"/>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768"/>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6C7"/>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3932"/>
    <w:rsid w:val="00B73CF9"/>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46B"/>
    <w:rsid w:val="00BB17B7"/>
    <w:rsid w:val="00BB1EFF"/>
    <w:rsid w:val="00BB2851"/>
    <w:rsid w:val="00BB3702"/>
    <w:rsid w:val="00BB476A"/>
    <w:rsid w:val="00BB48E9"/>
    <w:rsid w:val="00BB5AF1"/>
    <w:rsid w:val="00BB5DFC"/>
    <w:rsid w:val="00BB5E6A"/>
    <w:rsid w:val="00BB6C17"/>
    <w:rsid w:val="00BB6D9A"/>
    <w:rsid w:val="00BB70CD"/>
    <w:rsid w:val="00BB7577"/>
    <w:rsid w:val="00BB770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74F"/>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87FA4"/>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A5B"/>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723"/>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67B67"/>
    <w:rsid w:val="00E70CFF"/>
    <w:rsid w:val="00E721BE"/>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35C"/>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24B"/>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2278973">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578768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F3141-B1FA-4252-AE6C-665B04C5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2022-01-04T10:10:00Z</dcterms:created>
  <dcterms:modified xsi:type="dcterms:W3CDTF">2022-01-09T13:15:00Z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